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方正小标宋简体" w:hAnsi="方正小标宋_GBK" w:eastAsia="方正小标宋简体"/>
          <w:kern w:val="0"/>
          <w:sz w:val="44"/>
          <w:szCs w:val="44"/>
          <w:lang w:val="en-US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附件3</w:t>
      </w:r>
    </w:p>
    <w:p>
      <w:pPr>
        <w:spacing w:line="480" w:lineRule="auto"/>
        <w:ind w:right="28"/>
        <w:jc w:val="center"/>
        <w:rPr>
          <w:rFonts w:hint="eastAsia" w:ascii="方正小标宋简体" w:hAnsi="方正小标宋_GBK" w:eastAsia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_GBK" w:eastAsia="方正小标宋简体"/>
          <w:kern w:val="0"/>
          <w:sz w:val="44"/>
          <w:szCs w:val="44"/>
        </w:rPr>
        <w:t>湖北</w:t>
      </w:r>
      <w:r>
        <w:rPr>
          <w:rFonts w:hint="eastAsia" w:ascii="方正小标宋简体" w:hAnsi="方正小标宋_GBK" w:eastAsia="方正小标宋简体"/>
          <w:kern w:val="0"/>
          <w:sz w:val="44"/>
          <w:szCs w:val="44"/>
          <w:lang w:val="en-US" w:eastAsia="zh-CN"/>
        </w:rPr>
        <w:t>师范大学文理学院</w:t>
      </w: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/>
          <w:sz w:val="44"/>
          <w:szCs w:val="44"/>
        </w:rPr>
      </w:pPr>
      <w:r>
        <w:rPr>
          <w:rFonts w:hint="eastAsia" w:ascii="方正小标宋简体" w:hAnsi="方正小标宋_GBK" w:eastAsia="方正小标宋简体"/>
          <w:kern w:val="0"/>
          <w:sz w:val="44"/>
          <w:szCs w:val="44"/>
        </w:rPr>
        <w:t>一流课程申报书</w:t>
      </w:r>
    </w:p>
    <w:p>
      <w:pPr>
        <w:spacing w:line="520" w:lineRule="exact"/>
        <w:ind w:right="26"/>
        <w:jc w:val="center"/>
        <w:rPr>
          <w:rFonts w:ascii="黑体" w:hAnsi="黑体" w:eastAsia="黑体"/>
          <w:sz w:val="36"/>
          <w:szCs w:val="36"/>
        </w:rPr>
      </w:pPr>
    </w:p>
    <w:p>
      <w:pPr>
        <w:spacing w:line="520" w:lineRule="exact"/>
        <w:ind w:right="26"/>
        <w:jc w:val="center"/>
        <w:rPr>
          <w:rFonts w:ascii="黑体" w:hAnsi="黑体" w:eastAsia="黑体"/>
          <w:sz w:val="36"/>
          <w:szCs w:val="36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2"/>
          <w:u w:val="single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2"/>
          <w:u w:val="single"/>
        </w:rPr>
      </w:pPr>
    </w:p>
    <w:p>
      <w:pPr>
        <w:spacing w:line="600" w:lineRule="exact"/>
        <w:ind w:right="28" w:firstLine="1280" w:firstLineChars="400"/>
        <w:rPr>
          <w:rFonts w:hint="default" w:ascii="黑体" w:hAnsi="黑体" w:eastAsia="黑体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课程名称：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spacing w:line="600" w:lineRule="exact"/>
        <w:ind w:right="28" w:firstLine="1280" w:firstLineChars="400"/>
        <w:rPr>
          <w:rFonts w:hint="default" w:ascii="黑体" w:hAnsi="黑体" w:eastAsia="黑体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课程负责人：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spacing w:line="600" w:lineRule="exact"/>
        <w:ind w:right="28" w:firstLine="1280" w:firstLineChars="400"/>
        <w:rPr>
          <w:rFonts w:hint="default" w:ascii="黑体" w:hAnsi="黑体" w:eastAsia="黑体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联系电话：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spacing w:line="600" w:lineRule="exact"/>
        <w:ind w:right="28" w:firstLine="1280" w:firstLineChars="400"/>
        <w:rPr>
          <w:rFonts w:hint="eastAsia" w:ascii="宋体" w:hAnsi="宋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申报类型： 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○</w:t>
      </w:r>
      <w:r>
        <w:rPr>
          <w:rFonts w:hint="eastAsia" w:ascii="宋体" w:hAnsi="宋体"/>
          <w:sz w:val="32"/>
          <w:szCs w:val="32"/>
        </w:rPr>
        <w:t>线</w:t>
      </w:r>
      <w:r>
        <w:rPr>
          <w:rFonts w:hint="eastAsia" w:ascii="宋体" w:hAnsi="宋体"/>
          <w:sz w:val="32"/>
          <w:szCs w:val="32"/>
          <w:lang w:val="en-US" w:eastAsia="zh-CN"/>
        </w:rPr>
        <w:t>上</w:t>
      </w:r>
      <w:r>
        <w:rPr>
          <w:rFonts w:hint="eastAsia" w:ascii="宋体" w:hAnsi="宋体"/>
          <w:sz w:val="32"/>
          <w:szCs w:val="32"/>
        </w:rPr>
        <w:t>一流课程</w:t>
      </w:r>
    </w:p>
    <w:p>
      <w:pPr>
        <w:spacing w:line="600" w:lineRule="exact"/>
        <w:ind w:right="28" w:firstLine="3200" w:firstLineChars="1000"/>
        <w:rPr>
          <w:rFonts w:ascii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○</w:t>
      </w:r>
      <w:r>
        <w:rPr>
          <w:rFonts w:hint="eastAsia" w:ascii="宋体" w:hAnsi="宋体"/>
          <w:sz w:val="32"/>
          <w:szCs w:val="32"/>
        </w:rPr>
        <w:t>线下一流课程</w:t>
      </w:r>
    </w:p>
    <w:p>
      <w:pPr>
        <w:spacing w:line="600" w:lineRule="exact"/>
        <w:ind w:right="28" w:firstLine="3200" w:firstLineChars="1000"/>
        <w:rPr>
          <w:rFonts w:ascii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○</w:t>
      </w:r>
      <w:r>
        <w:rPr>
          <w:rFonts w:hint="eastAsia" w:ascii="宋体" w:hAnsi="宋体"/>
          <w:sz w:val="32"/>
          <w:szCs w:val="32"/>
        </w:rPr>
        <w:t>线上线下混合式一流课程</w:t>
      </w:r>
    </w:p>
    <w:p>
      <w:pPr>
        <w:spacing w:line="600" w:lineRule="exact"/>
        <w:ind w:right="28"/>
        <w:rPr>
          <w:rFonts w:ascii="仿宋_GB2312" w:hAnsi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 xml:space="preserve">                   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○</w:t>
      </w:r>
      <w:r>
        <w:rPr>
          <w:rFonts w:hint="eastAsia" w:ascii="宋体" w:hAnsi="宋体"/>
          <w:sz w:val="32"/>
          <w:szCs w:val="32"/>
        </w:rPr>
        <w:t>社会实践一流课程</w:t>
      </w: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2"/>
          <w:u w:val="single"/>
        </w:rPr>
      </w:pPr>
      <w:r>
        <w:rPr>
          <w:rFonts w:ascii="黑体" w:hAnsi="黑体" w:eastAsia="黑体"/>
          <w:sz w:val="32"/>
          <w:szCs w:val="32"/>
        </w:rPr>
        <w:t>推荐单位</w:t>
      </w:r>
      <w:r>
        <w:rPr>
          <w:rFonts w:hint="eastAsia" w:ascii="黑体" w:hAnsi="黑体" w:eastAsia="黑体"/>
          <w:sz w:val="32"/>
          <w:szCs w:val="32"/>
        </w:rPr>
        <w:t>：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黑体" w:hAnsi="黑体" w:eastAsia="黑体"/>
          <w:sz w:val="32"/>
          <w:szCs w:val="32"/>
        </w:rPr>
        <w:t xml:space="preserve"> </w:t>
      </w:r>
    </w:p>
    <w:p>
      <w:pPr>
        <w:spacing w:line="600" w:lineRule="exact"/>
        <w:ind w:right="28" w:firstLine="1280" w:firstLineChars="400"/>
        <w:rPr>
          <w:rFonts w:hint="default" w:ascii="仿宋_GB2312" w:hAnsi="黑体" w:eastAsia="黑体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填表日期：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szCs w:val="32"/>
        </w:rPr>
      </w:pPr>
    </w:p>
    <w:p/>
    <w:p>
      <w:pPr>
        <w:widowControl/>
        <w:jc w:val="both"/>
        <w:rPr>
          <w:rFonts w:hint="eastAsia" w:ascii="方正小标宋简体" w:eastAsia="方正小标宋简体"/>
          <w:sz w:val="36"/>
          <w:szCs w:val="36"/>
        </w:rPr>
      </w:pPr>
    </w:p>
    <w:p>
      <w:pPr>
        <w:widowControl/>
        <w:jc w:val="both"/>
        <w:rPr>
          <w:rFonts w:hint="eastAsia" w:ascii="方正小标宋简体" w:eastAsia="方正小标宋简体"/>
          <w:sz w:val="36"/>
          <w:szCs w:val="36"/>
        </w:rPr>
      </w:pPr>
    </w:p>
    <w:p>
      <w:pPr>
        <w:numPr>
          <w:ilvl w:val="0"/>
          <w:numId w:val="0"/>
        </w:numPr>
        <w:ind w:leftChars="0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/>
          <w:sz w:val="32"/>
          <w:szCs w:val="32"/>
        </w:rPr>
        <w:t>课程基本信息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2097"/>
        <w:gridCol w:w="1203"/>
        <w:gridCol w:w="1155"/>
        <w:gridCol w:w="1179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706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课程名称</w:t>
            </w:r>
          </w:p>
        </w:tc>
        <w:tc>
          <w:tcPr>
            <w:tcW w:w="2097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3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课程类型</w:t>
            </w:r>
          </w:p>
        </w:tc>
        <w:tc>
          <w:tcPr>
            <w:tcW w:w="1155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179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课程性质</w:t>
            </w:r>
          </w:p>
        </w:tc>
        <w:tc>
          <w:tcPr>
            <w:tcW w:w="1180" w:type="dxa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706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开课年级</w:t>
            </w:r>
          </w:p>
        </w:tc>
        <w:tc>
          <w:tcPr>
            <w:tcW w:w="2097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3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面向专业</w:t>
            </w:r>
          </w:p>
        </w:tc>
        <w:tc>
          <w:tcPr>
            <w:tcW w:w="3514" w:type="dxa"/>
            <w:gridSpan w:val="3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706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学时学分</w:t>
            </w:r>
          </w:p>
        </w:tc>
        <w:tc>
          <w:tcPr>
            <w:tcW w:w="6814" w:type="dxa"/>
            <w:gridSpan w:val="5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总学时：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其中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线上学时：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课堂学时：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学分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06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实践基地</w:t>
            </w:r>
            <w:r>
              <w:rPr>
                <w:rFonts w:hint="eastAsia" w:ascii="仿宋" w:hAnsi="仿宋" w:eastAsia="仿宋" w:cs="仿宋_GB2312"/>
                <w:sz w:val="24"/>
                <w:lang w:eastAsia="zh-CN"/>
              </w:rPr>
              <w:t>：</w:t>
            </w:r>
          </w:p>
        </w:tc>
        <w:tc>
          <w:tcPr>
            <w:tcW w:w="6814" w:type="dxa"/>
            <w:gridSpan w:val="5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社会实践一流课程填）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         </w:t>
            </w:r>
          </w:p>
        </w:tc>
      </w:tr>
    </w:tbl>
    <w:p>
      <w:pPr>
        <w:numPr>
          <w:ilvl w:val="0"/>
          <w:numId w:val="0"/>
        </w:numPr>
        <w:ind w:leftChars="0"/>
        <w:rPr>
          <w:rFonts w:ascii="黑体" w:hAnsi="黑体" w:eastAsia="黑体"/>
          <w:sz w:val="32"/>
          <w:szCs w:val="32"/>
        </w:rPr>
      </w:pPr>
    </w:p>
    <w:p>
      <w:pPr>
        <w:numPr>
          <w:ilvl w:val="0"/>
          <w:numId w:val="0"/>
        </w:numPr>
        <w:ind w:left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/>
          <w:sz w:val="32"/>
          <w:szCs w:val="32"/>
        </w:rPr>
        <w:t>授课教师（教学团队）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734"/>
        <w:gridCol w:w="734"/>
        <w:gridCol w:w="1210"/>
        <w:gridCol w:w="734"/>
        <w:gridCol w:w="733"/>
        <w:gridCol w:w="1209"/>
        <w:gridCol w:w="1212"/>
        <w:gridCol w:w="1209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40" w:hRule="atLeast"/>
        </w:trPr>
        <w:tc>
          <w:tcPr>
            <w:tcW w:w="8508" w:type="dxa"/>
            <w:gridSpan w:val="9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课程团队主要成员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（序号</w:t>
            </w:r>
            <w:r>
              <w:rPr>
                <w:rFonts w:ascii="仿宋" w:hAnsi="仿宋" w:eastAsia="仿宋"/>
                <w:sz w:val="24"/>
                <w:szCs w:val="24"/>
              </w:rPr>
              <w:t>1为课程负责人，课程负责人及团队其他主要成员总人数限5人之内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3" w:hRule="atLeast"/>
        </w:trPr>
        <w:tc>
          <w:tcPr>
            <w:tcW w:w="733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序号</w:t>
            </w:r>
          </w:p>
        </w:tc>
        <w:tc>
          <w:tcPr>
            <w:tcW w:w="734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姓名</w:t>
            </w:r>
          </w:p>
        </w:tc>
        <w:tc>
          <w:tcPr>
            <w:tcW w:w="734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单位</w:t>
            </w:r>
          </w:p>
        </w:tc>
        <w:tc>
          <w:tcPr>
            <w:tcW w:w="121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出生年月</w:t>
            </w:r>
          </w:p>
        </w:tc>
        <w:tc>
          <w:tcPr>
            <w:tcW w:w="734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职务</w:t>
            </w:r>
          </w:p>
        </w:tc>
        <w:tc>
          <w:tcPr>
            <w:tcW w:w="733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职称</w:t>
            </w:r>
          </w:p>
        </w:tc>
        <w:tc>
          <w:tcPr>
            <w:tcW w:w="120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手机号码</w:t>
            </w:r>
          </w:p>
        </w:tc>
        <w:tc>
          <w:tcPr>
            <w:tcW w:w="121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电子邮箱</w:t>
            </w:r>
          </w:p>
        </w:tc>
        <w:tc>
          <w:tcPr>
            <w:tcW w:w="120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733" w:type="dxa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10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733" w:type="dxa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10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733" w:type="dxa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10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733" w:type="dxa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10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733" w:type="dxa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5</w:t>
            </w: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10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8508" w:type="dxa"/>
            <w:gridSpan w:val="9"/>
          </w:tcPr>
          <w:p>
            <w:pPr>
              <w:adjustRightInd w:val="0"/>
              <w:snapToGrid w:val="0"/>
              <w:spacing w:line="240" w:lineRule="atLeast"/>
              <w:ind w:firstLine="1680" w:firstLineChars="700"/>
              <w:jc w:val="both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课程团队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成员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ascii="仿宋" w:hAnsi="仿宋" w:eastAsia="仿宋"/>
                <w:sz w:val="24"/>
                <w:szCs w:val="24"/>
              </w:rPr>
              <w:t>团队其他成员总人数限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" w:hAnsi="仿宋" w:eastAsia="仿宋"/>
                <w:sz w:val="24"/>
                <w:szCs w:val="24"/>
              </w:rPr>
              <w:t>人之内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733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序号</w:t>
            </w:r>
          </w:p>
        </w:tc>
        <w:tc>
          <w:tcPr>
            <w:tcW w:w="734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姓名</w:t>
            </w:r>
          </w:p>
        </w:tc>
        <w:tc>
          <w:tcPr>
            <w:tcW w:w="734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单位</w:t>
            </w:r>
          </w:p>
        </w:tc>
        <w:tc>
          <w:tcPr>
            <w:tcW w:w="121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出生年月</w:t>
            </w:r>
          </w:p>
        </w:tc>
        <w:tc>
          <w:tcPr>
            <w:tcW w:w="734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职务</w:t>
            </w:r>
          </w:p>
        </w:tc>
        <w:tc>
          <w:tcPr>
            <w:tcW w:w="733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职称</w:t>
            </w:r>
          </w:p>
        </w:tc>
        <w:tc>
          <w:tcPr>
            <w:tcW w:w="120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手机号码</w:t>
            </w:r>
          </w:p>
        </w:tc>
        <w:tc>
          <w:tcPr>
            <w:tcW w:w="121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电子邮箱</w:t>
            </w:r>
          </w:p>
        </w:tc>
        <w:tc>
          <w:tcPr>
            <w:tcW w:w="120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733" w:type="dxa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10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733" w:type="dxa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10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85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课程负责人教学情况（</w:t>
            </w:r>
            <w:r>
              <w:rPr>
                <w:rFonts w:ascii="仿宋" w:hAnsi="仿宋" w:eastAsia="仿宋"/>
                <w:sz w:val="24"/>
                <w:szCs w:val="24"/>
              </w:rPr>
              <w:t>300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8520" w:type="dxa"/>
            <w:gridSpan w:val="10"/>
            <w:tcBorders>
              <w:top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楷体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（教学经历：近5年来在承担学校教学任务、开展教学研究、获得教学奖励方面的情况）</w:t>
            </w:r>
          </w:p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楷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楷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楷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楷体"/>
                <w:sz w:val="24"/>
                <w:szCs w:val="24"/>
              </w:rPr>
            </w:pPr>
          </w:p>
        </w:tc>
      </w:tr>
    </w:tbl>
    <w:p>
      <w:pPr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32"/>
          <w:szCs w:val="32"/>
        </w:rPr>
      </w:pPr>
    </w:p>
    <w:p>
      <w:pPr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课程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建设</w:t>
      </w:r>
      <w:r>
        <w:rPr>
          <w:rFonts w:hint="eastAsia" w:ascii="黑体" w:hAnsi="黑体" w:eastAsia="黑体" w:cs="黑体"/>
          <w:sz w:val="32"/>
          <w:szCs w:val="32"/>
        </w:rPr>
        <w:t>目标（</w:t>
      </w:r>
      <w:r>
        <w:rPr>
          <w:rFonts w:eastAsia="黑体"/>
          <w:sz w:val="32"/>
          <w:szCs w:val="32"/>
        </w:rPr>
        <w:t>300</w:t>
      </w:r>
      <w:r>
        <w:rPr>
          <w:rFonts w:hint="eastAsia" w:ascii="黑体" w:hAnsi="黑体" w:eastAsia="黑体" w:cs="黑体"/>
          <w:sz w:val="32"/>
          <w:szCs w:val="32"/>
        </w:rPr>
        <w:t>字以内）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8522" w:type="dxa"/>
          </w:tcPr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楷体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（结合本校办学定位、学生情况、专业人才培养要求，具体描述学习本课程后应该达到的知识、能力水平。）</w:t>
            </w: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仿宋_GB2312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仿宋_GB2312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仿宋_GB2312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仿宋_GB2312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仿宋_GB2312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仿宋_GB2312"/>
                <w:sz w:val="24"/>
              </w:rPr>
            </w:pPr>
          </w:p>
        </w:tc>
      </w:tr>
    </w:tbl>
    <w:p>
      <w:pPr>
        <w:numPr>
          <w:ilvl w:val="0"/>
          <w:numId w:val="0"/>
        </w:numPr>
        <w:spacing w:line="340" w:lineRule="atLeast"/>
        <w:ind w:leftChars="0"/>
        <w:rPr>
          <w:rFonts w:hint="eastAsia" w:ascii="黑体" w:hAnsi="黑体" w:eastAsia="黑体" w:cs="黑体"/>
          <w:sz w:val="32"/>
          <w:szCs w:val="32"/>
        </w:rPr>
      </w:pPr>
    </w:p>
    <w:p>
      <w:pPr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课程建设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现有</w:t>
      </w:r>
      <w:r>
        <w:rPr>
          <w:rFonts w:hint="eastAsia" w:ascii="黑体" w:hAnsi="黑体" w:eastAsia="黑体" w:cs="黑体"/>
          <w:sz w:val="32"/>
          <w:szCs w:val="32"/>
        </w:rPr>
        <w:t>情况（1500字以内）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（本课程的建设发展历程，课程与教学改革要解决的重点问题，课程内容与资源建设及应用情况，课程教学内容及组织实施情况，课程成绩评定方式，课程评价及改革成效等情况。）</w:t>
            </w: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仿宋_GB2312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仿宋_GB2312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仿宋_GB2312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仿宋_GB2312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仿宋_GB2312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仿宋_GB2312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仿宋_GB2312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仿宋_GB2312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仿宋_GB2312"/>
                <w:sz w:val="24"/>
              </w:rPr>
            </w:pPr>
          </w:p>
        </w:tc>
      </w:tr>
    </w:tbl>
    <w:p>
      <w:pPr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课程特色与创新（500字以内）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（概述本课程的特色及教学改革创新点。）</w:t>
            </w: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numPr>
          <w:ilvl w:val="0"/>
          <w:numId w:val="0"/>
        </w:numPr>
        <w:spacing w:line="340" w:lineRule="atLeas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六、课程年度建设目标与规划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楷体_GB2312" w:hAnsi="楷体" w:eastAsia="楷体_GB2312" w:cs="宋体"/>
          <w:b w:val="0"/>
          <w:bCs/>
          <w:kern w:val="0"/>
          <w:sz w:val="24"/>
          <w:szCs w:val="24"/>
        </w:rPr>
      </w:pPr>
      <w:r>
        <w:rPr>
          <w:rFonts w:hint="default" w:ascii="楷体_GB2312" w:hAnsi="楷体" w:eastAsia="楷体_GB2312" w:cs="楷体_GB2312"/>
          <w:b w:val="0"/>
          <w:bCs/>
          <w:kern w:val="0"/>
          <w:sz w:val="24"/>
          <w:szCs w:val="24"/>
          <w:lang w:val="en-US" w:eastAsia="zh-CN" w:bidi="ar"/>
        </w:rPr>
        <w:t>202</w:t>
      </w:r>
      <w:r>
        <w:rPr>
          <w:rFonts w:hint="eastAsia" w:ascii="楷体_GB2312" w:hAnsi="楷体" w:eastAsia="楷体_GB2312" w:cs="楷体_GB2312"/>
          <w:b w:val="0"/>
          <w:bCs/>
          <w:kern w:val="0"/>
          <w:sz w:val="24"/>
          <w:szCs w:val="24"/>
          <w:lang w:val="en-US" w:eastAsia="zh-CN" w:bidi="ar"/>
        </w:rPr>
        <w:t>3</w:t>
      </w:r>
      <w:r>
        <w:rPr>
          <w:rFonts w:hint="default" w:ascii="楷体_GB2312" w:hAnsi="楷体" w:eastAsia="楷体_GB2312" w:cs="楷体_GB2312"/>
          <w:b w:val="0"/>
          <w:bCs/>
          <w:kern w:val="0"/>
          <w:sz w:val="24"/>
          <w:szCs w:val="24"/>
          <w:lang w:val="en-US" w:eastAsia="zh-CN" w:bidi="ar"/>
        </w:rPr>
        <w:t>-202</w:t>
      </w:r>
      <w:r>
        <w:rPr>
          <w:rFonts w:hint="eastAsia" w:ascii="楷体_GB2312" w:hAnsi="楷体" w:eastAsia="楷体_GB2312" w:cs="楷体_GB2312"/>
          <w:b w:val="0"/>
          <w:bCs/>
          <w:kern w:val="0"/>
          <w:sz w:val="24"/>
          <w:szCs w:val="24"/>
          <w:lang w:val="en-US" w:eastAsia="zh-CN" w:bidi="ar"/>
        </w:rPr>
        <w:t>4</w:t>
      </w:r>
      <w:r>
        <w:rPr>
          <w:rFonts w:hint="default" w:ascii="楷体_GB2312" w:hAnsi="楷体" w:eastAsia="楷体_GB2312" w:cs="楷体_GB2312"/>
          <w:b w:val="0"/>
          <w:bCs/>
          <w:kern w:val="0"/>
          <w:sz w:val="24"/>
          <w:szCs w:val="24"/>
          <w:lang w:val="en-US" w:eastAsia="zh-CN" w:bidi="ar"/>
        </w:rPr>
        <w:t>年度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8" w:hRule="atLeast"/>
        </w:trPr>
        <w:tc>
          <w:tcPr>
            <w:tcW w:w="8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adjustRightInd w:val="0"/>
              <w:snapToGrid w:val="0"/>
              <w:spacing w:line="3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（今后课程的持续建设计划、需要进一步解决的问题，建设目标与规划等。）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both"/>
              <w:textAlignment w:val="auto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楷体_GB2312" w:hAnsi="楷体" w:eastAsia="楷体_GB2312" w:cs="宋体"/>
          <w:b w:val="0"/>
          <w:bCs/>
          <w:kern w:val="0"/>
          <w:sz w:val="24"/>
          <w:szCs w:val="24"/>
        </w:rPr>
      </w:pPr>
      <w:r>
        <w:rPr>
          <w:rFonts w:hint="default" w:ascii="楷体_GB2312" w:hAnsi="楷体" w:eastAsia="楷体_GB2312" w:cs="楷体_GB2312"/>
          <w:b w:val="0"/>
          <w:bCs/>
          <w:kern w:val="0"/>
          <w:sz w:val="24"/>
          <w:szCs w:val="24"/>
          <w:lang w:val="en-US" w:eastAsia="zh-CN" w:bidi="ar"/>
        </w:rPr>
        <w:t>2023-2024年度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3" w:hRule="atLeast"/>
        </w:trPr>
        <w:tc>
          <w:tcPr>
            <w:tcW w:w="8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both"/>
              <w:textAlignment w:val="auto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楷体_GB2312" w:hAnsi="楷体" w:eastAsia="楷体_GB2312" w:cs="宋体"/>
          <w:b w:val="0"/>
          <w:bCs/>
          <w:kern w:val="0"/>
          <w:sz w:val="24"/>
          <w:szCs w:val="24"/>
        </w:rPr>
      </w:pPr>
      <w:r>
        <w:rPr>
          <w:rFonts w:hint="default" w:ascii="楷体_GB2312" w:hAnsi="楷体" w:eastAsia="楷体_GB2312" w:cs="楷体_GB2312"/>
          <w:b w:val="0"/>
          <w:bCs/>
          <w:kern w:val="0"/>
          <w:sz w:val="24"/>
          <w:szCs w:val="24"/>
          <w:lang w:val="en-US" w:eastAsia="zh-CN" w:bidi="ar"/>
        </w:rPr>
        <w:t>2024-2025年度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8" w:hRule="atLeast"/>
        </w:trPr>
        <w:tc>
          <w:tcPr>
            <w:tcW w:w="8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both"/>
              <w:textAlignment w:val="auto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</w:rPr>
            </w:pPr>
          </w:p>
        </w:tc>
      </w:tr>
    </w:tbl>
    <w:p>
      <w:pPr>
        <w:ind w:firstLine="640"/>
        <w:rPr>
          <w:rFonts w:hint="eastAsia" w:ascii="宋体" w:hAnsi="宋体" w:eastAsia="宋体"/>
          <w:sz w:val="24"/>
          <w:szCs w:val="24"/>
        </w:rPr>
      </w:pPr>
    </w:p>
    <w:p>
      <w:pPr>
        <w:ind w:firstLine="1207" w:firstLineChars="503"/>
        <w:rPr>
          <w:rFonts w:ascii="Calibri" w:hAnsi="Calibri" w:eastAsia="宋体"/>
        </w:rPr>
      </w:pPr>
      <w:r>
        <w:rPr>
          <w:rFonts w:hint="eastAsia" w:ascii="宋体" w:hAnsi="宋体" w:eastAsia="宋体"/>
          <w:sz w:val="24"/>
          <w:szCs w:val="24"/>
        </w:rPr>
        <w:t>课程负责人（签字）：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       </w:t>
      </w:r>
      <w:r>
        <w:rPr>
          <w:rFonts w:hint="eastAsia" w:ascii="宋体" w:hAnsi="宋体" w:eastAsia="宋体"/>
          <w:sz w:val="24"/>
          <w:szCs w:val="24"/>
        </w:rPr>
        <w:t xml:space="preserve"> 年    月    日</w:t>
      </w:r>
    </w:p>
    <w:p>
      <w:pPr>
        <w:widowControl/>
        <w:spacing w:line="440" w:lineRule="exact"/>
        <w:jc w:val="left"/>
      </w:pPr>
      <w:bookmarkStart w:id="0" w:name="_GoBack"/>
      <w:bookmarkEnd w:id="0"/>
    </w:p>
    <w:sectPr>
      <w:footerReference r:id="rId3" w:type="default"/>
      <w:pgSz w:w="11906" w:h="16838"/>
      <w:pgMar w:top="1270" w:right="1123" w:bottom="127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  <w:sz w:val="28"/>
                            </w:rPr>
                          </w:pPr>
                          <w:r>
                            <w:rPr>
                              <w:rStyle w:val="7"/>
                              <w:rFonts w:hint="eastAsia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Style w:val="7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sz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7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sz w:val="28"/>
                            </w:rPr>
                            <w:t>14</w:t>
                          </w:r>
                          <w:r>
                            <w:rPr>
                              <w:rStyle w:val="7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  <w:sz w:val="28"/>
                      </w:rPr>
                    </w:pPr>
                    <w:r>
                      <w:rPr>
                        <w:rStyle w:val="7"/>
                        <w:rFonts w:hint="eastAsia"/>
                        <w:sz w:val="28"/>
                      </w:rPr>
                      <w:t xml:space="preserve">— </w:t>
                    </w:r>
                    <w:r>
                      <w:rPr>
                        <w:rStyle w:val="7"/>
                        <w:sz w:val="28"/>
                      </w:rPr>
                      <w:fldChar w:fldCharType="begin"/>
                    </w:r>
                    <w:r>
                      <w:rPr>
                        <w:rStyle w:val="7"/>
                        <w:sz w:val="28"/>
                      </w:rPr>
                      <w:instrText xml:space="preserve">PAGE  </w:instrText>
                    </w:r>
                    <w:r>
                      <w:rPr>
                        <w:rStyle w:val="7"/>
                        <w:sz w:val="28"/>
                      </w:rPr>
                      <w:fldChar w:fldCharType="separate"/>
                    </w:r>
                    <w:r>
                      <w:rPr>
                        <w:rStyle w:val="7"/>
                        <w:sz w:val="28"/>
                      </w:rPr>
                      <w:t>14</w:t>
                    </w:r>
                    <w:r>
                      <w:rPr>
                        <w:rStyle w:val="7"/>
                        <w:sz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hZGU2NTg2MjRjNGYwOWE4NTQzMGI1ZGU0OGEzZmMifQ=="/>
  </w:docVars>
  <w:rsids>
    <w:rsidRoot w:val="00000000"/>
    <w:rsid w:val="02B0697F"/>
    <w:rsid w:val="0F4B232B"/>
    <w:rsid w:val="1BB37429"/>
    <w:rsid w:val="1E9776D0"/>
    <w:rsid w:val="1FEC4494"/>
    <w:rsid w:val="225D6B79"/>
    <w:rsid w:val="2BBA47CA"/>
    <w:rsid w:val="2BE70A9E"/>
    <w:rsid w:val="3496218E"/>
    <w:rsid w:val="39DE2E01"/>
    <w:rsid w:val="3C77741F"/>
    <w:rsid w:val="414C0A51"/>
    <w:rsid w:val="46C26604"/>
    <w:rsid w:val="46CF5370"/>
    <w:rsid w:val="52B61926"/>
    <w:rsid w:val="53AC1901"/>
    <w:rsid w:val="56D63C28"/>
    <w:rsid w:val="5FF20B3E"/>
    <w:rsid w:val="656A5CFC"/>
    <w:rsid w:val="668D0732"/>
    <w:rsid w:val="6BED358F"/>
    <w:rsid w:val="6C0A49F3"/>
    <w:rsid w:val="6CDE031D"/>
    <w:rsid w:val="75EA4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